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837B4" w14:textId="77777777" w:rsidR="00100AE5" w:rsidRPr="00100AE5" w:rsidRDefault="00100AE5" w:rsidP="00100AE5">
      <w:pPr>
        <w:widowControl/>
        <w:spacing w:line="390" w:lineRule="atLeast"/>
        <w:jc w:val="center"/>
        <w:outlineLvl w:val="0"/>
        <w:rPr>
          <w:rFonts w:ascii="微软雅黑" w:eastAsia="微软雅黑" w:hAnsi="微软雅黑" w:cs="宋体"/>
          <w:color w:val="212121"/>
          <w:kern w:val="36"/>
          <w:sz w:val="36"/>
          <w:szCs w:val="36"/>
          <w14:ligatures w14:val="none"/>
        </w:rPr>
      </w:pPr>
      <w:r w:rsidRPr="00100AE5">
        <w:rPr>
          <w:rFonts w:ascii="微软雅黑" w:eastAsia="微软雅黑" w:hAnsi="微软雅黑" w:cs="宋体"/>
          <w:color w:val="212121"/>
          <w:kern w:val="36"/>
          <w:sz w:val="36"/>
          <w:szCs w:val="36"/>
          <w14:ligatures w14:val="none"/>
        </w:rPr>
        <w:t>横向项目合同立项业务办理</w:t>
      </w:r>
    </w:p>
    <w:p w14:paraId="6985C19E" w14:textId="77777777" w:rsidR="00100AE5" w:rsidRPr="00100AE5" w:rsidRDefault="00100AE5" w:rsidP="00100AE5">
      <w:pPr>
        <w:widowControl/>
        <w:jc w:val="left"/>
        <w:rPr>
          <w:rFonts w:ascii="Tahoma" w:eastAsia="宋体" w:hAnsi="Tahoma" w:cs="Tahoma"/>
          <w:color w:val="333333"/>
          <w:kern w:val="0"/>
          <w:szCs w:val="21"/>
          <w14:ligatures w14:val="none"/>
        </w:rPr>
      </w:pPr>
      <w:r w:rsidRPr="00100AE5">
        <w:rPr>
          <w:rFonts w:ascii="Arial" w:eastAsia="宋体" w:hAnsi="Arial" w:cs="Arial"/>
          <w:color w:val="333333"/>
          <w:kern w:val="0"/>
          <w:sz w:val="32"/>
          <w:szCs w:val="32"/>
          <w14:ligatures w14:val="none"/>
        </w:rPr>
        <w:t>一、依次点击菜单：科研项目</w:t>
      </w:r>
      <w:r w:rsidRPr="00100AE5">
        <w:rPr>
          <w:rFonts w:ascii="Arial" w:eastAsia="宋体" w:hAnsi="Arial" w:cs="Arial"/>
          <w:color w:val="333333"/>
          <w:kern w:val="0"/>
          <w:sz w:val="32"/>
          <w:szCs w:val="32"/>
          <w14:ligatures w14:val="none"/>
        </w:rPr>
        <w:t>→</w:t>
      </w:r>
      <w:r w:rsidRPr="00100AE5">
        <w:rPr>
          <w:rFonts w:ascii="Arial" w:eastAsia="宋体" w:hAnsi="Arial" w:cs="Arial"/>
          <w:color w:val="333333"/>
          <w:kern w:val="0"/>
          <w:sz w:val="32"/>
          <w:szCs w:val="32"/>
          <w14:ligatures w14:val="none"/>
        </w:rPr>
        <w:t>新增横向项目</w:t>
      </w:r>
    </w:p>
    <w:p w14:paraId="4B61CC06" w14:textId="77777777" w:rsidR="00100AE5" w:rsidRPr="00100AE5" w:rsidRDefault="00100AE5" w:rsidP="00100AE5">
      <w:pPr>
        <w:widowControl/>
        <w:spacing w:after="90"/>
        <w:jc w:val="center"/>
        <w:rPr>
          <w:rFonts w:ascii="Tahoma" w:eastAsia="宋体" w:hAnsi="Tahoma" w:cs="Tahoma"/>
          <w:color w:val="333333"/>
          <w:kern w:val="0"/>
          <w:szCs w:val="21"/>
          <w14:ligatures w14:val="none"/>
        </w:rPr>
      </w:pPr>
      <w:r w:rsidRPr="00100AE5">
        <w:rPr>
          <w:rFonts w:ascii="Tahoma" w:eastAsia="宋体" w:hAnsi="Tahoma" w:cs="Tahoma"/>
          <w:noProof/>
          <w:color w:val="333333"/>
          <w:kern w:val="0"/>
          <w:szCs w:val="21"/>
          <w14:ligatures w14:val="none"/>
        </w:rPr>
        <w:drawing>
          <wp:inline distT="0" distB="0" distL="0" distR="0" wp14:anchorId="56E968A7" wp14:editId="66000778">
            <wp:extent cx="5334496" cy="652069"/>
            <wp:effectExtent l="0" t="0" r="0"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39620" cy="664919"/>
                    </a:xfrm>
                    <a:prstGeom prst="rect">
                      <a:avLst/>
                    </a:prstGeom>
                    <a:noFill/>
                    <a:ln>
                      <a:noFill/>
                    </a:ln>
                  </pic:spPr>
                </pic:pic>
              </a:graphicData>
            </a:graphic>
          </wp:inline>
        </w:drawing>
      </w:r>
    </w:p>
    <w:p w14:paraId="01DCE52A" w14:textId="77777777" w:rsidR="00100AE5" w:rsidRPr="00100AE5" w:rsidRDefault="00100AE5" w:rsidP="00100AE5">
      <w:pPr>
        <w:widowControl/>
        <w:jc w:val="left"/>
        <w:rPr>
          <w:rFonts w:ascii="Tahoma" w:eastAsia="宋体" w:hAnsi="Tahoma" w:cs="Tahoma"/>
          <w:color w:val="333333"/>
          <w:kern w:val="0"/>
          <w:szCs w:val="21"/>
          <w14:ligatures w14:val="none"/>
        </w:rPr>
      </w:pPr>
    </w:p>
    <w:p w14:paraId="11DEBF71" w14:textId="2B79E2B9" w:rsidR="00100AE5" w:rsidRPr="00100AE5" w:rsidRDefault="00100AE5" w:rsidP="00100AE5">
      <w:pPr>
        <w:widowControl/>
        <w:spacing w:line="420" w:lineRule="atLeast"/>
        <w:ind w:firstLine="555"/>
        <w:rPr>
          <w:rFonts w:ascii="Tahoma" w:eastAsia="宋体" w:hAnsi="Tahoma" w:cs="Tahoma" w:hint="eastAsia"/>
          <w:color w:val="333333"/>
          <w:kern w:val="0"/>
          <w:szCs w:val="21"/>
          <w14:ligatures w14:val="none"/>
        </w:rPr>
      </w:pPr>
      <w:r w:rsidRPr="00100AE5">
        <w:rPr>
          <w:rFonts w:ascii="Arial" w:eastAsia="宋体" w:hAnsi="Arial" w:cs="Arial"/>
          <w:color w:val="0432FF"/>
          <w:kern w:val="0"/>
          <w:sz w:val="29"/>
          <w:szCs w:val="29"/>
          <w14:ligatures w14:val="none"/>
        </w:rPr>
        <w:t>录入注意事项：（</w:t>
      </w:r>
      <w:r w:rsidRPr="00100AE5">
        <w:rPr>
          <w:rFonts w:ascii="Arial" w:eastAsia="宋体" w:hAnsi="Arial" w:cs="Arial"/>
          <w:color w:val="0432FF"/>
          <w:kern w:val="0"/>
          <w:sz w:val="29"/>
          <w:szCs w:val="29"/>
          <w14:ligatures w14:val="none"/>
        </w:rPr>
        <w:t>1</w:t>
      </w:r>
      <w:r w:rsidRPr="00100AE5">
        <w:rPr>
          <w:rFonts w:ascii="Arial" w:eastAsia="宋体" w:hAnsi="Arial" w:cs="Arial"/>
          <w:color w:val="0432FF"/>
          <w:kern w:val="0"/>
          <w:sz w:val="29"/>
          <w:szCs w:val="29"/>
          <w14:ligatures w14:val="none"/>
        </w:rPr>
        <w:t>）新系统录入横向项目时，将双方签字盖章后的合同上传；（</w:t>
      </w:r>
      <w:r w:rsidRPr="00100AE5">
        <w:rPr>
          <w:rFonts w:ascii="Arial" w:eastAsia="宋体" w:hAnsi="Arial" w:cs="Arial"/>
          <w:color w:val="0432FF"/>
          <w:kern w:val="0"/>
          <w:sz w:val="29"/>
          <w:szCs w:val="29"/>
          <w14:ligatures w14:val="none"/>
        </w:rPr>
        <w:t>2</w:t>
      </w:r>
      <w:r w:rsidRPr="00100AE5">
        <w:rPr>
          <w:rFonts w:ascii="Arial" w:eastAsia="宋体" w:hAnsi="Arial" w:cs="Arial"/>
          <w:color w:val="0432FF"/>
          <w:kern w:val="0"/>
          <w:sz w:val="29"/>
          <w:szCs w:val="29"/>
          <w14:ligatures w14:val="none"/>
        </w:rPr>
        <w:t>）新录入的项目，</w:t>
      </w:r>
      <w:proofErr w:type="gramStart"/>
      <w:r w:rsidRPr="00100AE5">
        <w:rPr>
          <w:rFonts w:ascii="Arial" w:eastAsia="宋体" w:hAnsi="Arial" w:cs="Arial"/>
          <w:color w:val="0432FF"/>
          <w:kern w:val="0"/>
          <w:sz w:val="29"/>
          <w:szCs w:val="29"/>
          <w14:ligatures w14:val="none"/>
        </w:rPr>
        <w:t>待科研</w:t>
      </w:r>
      <w:proofErr w:type="gramEnd"/>
      <w:r w:rsidRPr="00100AE5">
        <w:rPr>
          <w:rFonts w:ascii="Arial" w:eastAsia="宋体" w:hAnsi="Arial" w:cs="Arial"/>
          <w:color w:val="0432FF"/>
          <w:kern w:val="0"/>
          <w:sz w:val="29"/>
          <w:szCs w:val="29"/>
          <w14:ligatures w14:val="none"/>
        </w:rPr>
        <w:t>秘书及科技处审核后会自动生成合同编号，科技</w:t>
      </w:r>
      <w:proofErr w:type="gramStart"/>
      <w:r w:rsidRPr="00100AE5">
        <w:rPr>
          <w:rFonts w:ascii="Arial" w:eastAsia="宋体" w:hAnsi="Arial" w:cs="Arial"/>
          <w:color w:val="0432FF"/>
          <w:kern w:val="0"/>
          <w:sz w:val="29"/>
          <w:szCs w:val="29"/>
          <w14:ligatures w14:val="none"/>
        </w:rPr>
        <w:t>处不再</w:t>
      </w:r>
      <w:proofErr w:type="gramEnd"/>
      <w:r w:rsidRPr="00100AE5">
        <w:rPr>
          <w:rFonts w:ascii="Arial" w:eastAsia="宋体" w:hAnsi="Arial" w:cs="Arial"/>
          <w:color w:val="0432FF"/>
          <w:kern w:val="0"/>
          <w:sz w:val="29"/>
          <w:szCs w:val="29"/>
          <w14:ligatures w14:val="none"/>
        </w:rPr>
        <w:t>分配合同编号。</w:t>
      </w:r>
    </w:p>
    <w:p w14:paraId="29630D19" w14:textId="77777777" w:rsidR="00100AE5" w:rsidRPr="00100AE5" w:rsidRDefault="00100AE5" w:rsidP="00100AE5">
      <w:pPr>
        <w:widowControl/>
        <w:jc w:val="left"/>
        <w:rPr>
          <w:rFonts w:ascii="Tahoma" w:eastAsia="宋体" w:hAnsi="Tahoma" w:cs="Tahoma"/>
          <w:color w:val="333333"/>
          <w:kern w:val="0"/>
          <w:szCs w:val="21"/>
          <w14:ligatures w14:val="none"/>
        </w:rPr>
      </w:pPr>
      <w:r w:rsidRPr="00100AE5">
        <w:rPr>
          <w:rFonts w:ascii="Arial" w:eastAsia="宋体" w:hAnsi="Arial" w:cs="Arial"/>
          <w:color w:val="333333"/>
          <w:kern w:val="0"/>
          <w:sz w:val="32"/>
          <w:szCs w:val="32"/>
          <w14:ligatures w14:val="none"/>
        </w:rPr>
        <w:t>二、录入基本信息</w:t>
      </w:r>
    </w:p>
    <w:p w14:paraId="57FA30A7" w14:textId="77777777" w:rsidR="00100AE5" w:rsidRPr="00100AE5" w:rsidRDefault="00100AE5" w:rsidP="00100AE5">
      <w:pPr>
        <w:widowControl/>
        <w:spacing w:after="90"/>
        <w:jc w:val="center"/>
        <w:rPr>
          <w:rFonts w:ascii="Tahoma" w:eastAsia="宋体" w:hAnsi="Tahoma" w:cs="Tahoma"/>
          <w:color w:val="333333"/>
          <w:kern w:val="0"/>
          <w:szCs w:val="21"/>
          <w14:ligatures w14:val="none"/>
        </w:rPr>
      </w:pPr>
      <w:r w:rsidRPr="00100AE5">
        <w:rPr>
          <w:rFonts w:ascii="Tahoma" w:eastAsia="宋体" w:hAnsi="Tahoma" w:cs="Tahoma"/>
          <w:noProof/>
          <w:color w:val="333333"/>
          <w:kern w:val="0"/>
          <w:szCs w:val="21"/>
          <w14:ligatures w14:val="none"/>
        </w:rPr>
        <w:drawing>
          <wp:inline distT="0" distB="0" distL="0" distR="0" wp14:anchorId="404F7C54" wp14:editId="09D88B08">
            <wp:extent cx="5276982" cy="3472139"/>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9417" cy="3493481"/>
                    </a:xfrm>
                    <a:prstGeom prst="rect">
                      <a:avLst/>
                    </a:prstGeom>
                    <a:noFill/>
                    <a:ln>
                      <a:noFill/>
                    </a:ln>
                  </pic:spPr>
                </pic:pic>
              </a:graphicData>
            </a:graphic>
          </wp:inline>
        </w:drawing>
      </w:r>
    </w:p>
    <w:p w14:paraId="342955D4" w14:textId="77777777" w:rsidR="00100AE5" w:rsidRPr="00100AE5" w:rsidRDefault="00100AE5" w:rsidP="00100AE5">
      <w:pPr>
        <w:widowControl/>
        <w:spacing w:line="315" w:lineRule="atLeast"/>
        <w:ind w:firstLine="555"/>
        <w:jc w:val="left"/>
        <w:rPr>
          <w:rFonts w:ascii="Tahoma" w:eastAsia="宋体" w:hAnsi="Tahoma" w:cs="Tahoma"/>
          <w:color w:val="333333"/>
          <w:kern w:val="0"/>
          <w:szCs w:val="21"/>
          <w14:ligatures w14:val="none"/>
        </w:rPr>
      </w:pPr>
    </w:p>
    <w:p w14:paraId="30CE73B8" w14:textId="77777777" w:rsidR="00100AE5" w:rsidRPr="00100AE5" w:rsidRDefault="00100AE5" w:rsidP="00100AE5">
      <w:pPr>
        <w:widowControl/>
        <w:spacing w:line="315" w:lineRule="atLeast"/>
        <w:ind w:firstLine="555"/>
        <w:jc w:val="left"/>
        <w:rPr>
          <w:rFonts w:ascii="Tahoma" w:eastAsia="宋体" w:hAnsi="Tahoma" w:cs="Tahoma"/>
          <w:color w:val="333333"/>
          <w:kern w:val="0"/>
          <w:szCs w:val="21"/>
          <w14:ligatures w14:val="none"/>
        </w:rPr>
      </w:pPr>
      <w:r w:rsidRPr="00100AE5">
        <w:rPr>
          <w:rFonts w:ascii="Arial" w:eastAsia="宋体" w:hAnsi="Arial" w:cs="Arial"/>
          <w:b/>
          <w:bCs/>
          <w:color w:val="333333"/>
          <w:kern w:val="0"/>
          <w:sz w:val="29"/>
          <w:szCs w:val="29"/>
          <w14:ligatures w14:val="none"/>
        </w:rPr>
        <w:t>需要注意事项：</w:t>
      </w:r>
    </w:p>
    <w:p w14:paraId="6F839DFC" w14:textId="77777777" w:rsidR="00100AE5" w:rsidRDefault="00100AE5" w:rsidP="00100AE5">
      <w:pPr>
        <w:widowControl/>
        <w:spacing w:line="420" w:lineRule="atLeast"/>
        <w:ind w:firstLine="555"/>
        <w:rPr>
          <w:rFonts w:ascii="Arial" w:eastAsia="宋体" w:hAnsi="Arial" w:cs="Arial"/>
          <w:color w:val="333333"/>
          <w:kern w:val="0"/>
          <w:sz w:val="29"/>
          <w:szCs w:val="29"/>
          <w14:ligatures w14:val="none"/>
        </w:rPr>
      </w:pPr>
      <w:r w:rsidRPr="00100AE5">
        <w:rPr>
          <w:rFonts w:ascii="Arial" w:eastAsia="宋体" w:hAnsi="Arial" w:cs="Arial"/>
          <w:color w:val="333333"/>
          <w:kern w:val="0"/>
          <w:sz w:val="29"/>
          <w:szCs w:val="29"/>
          <w14:ligatures w14:val="none"/>
        </w:rPr>
        <w:t>1.</w:t>
      </w:r>
      <w:r w:rsidRPr="00100AE5">
        <w:rPr>
          <w:rFonts w:ascii="Arial" w:eastAsia="宋体" w:hAnsi="Arial" w:cs="Arial"/>
          <w:color w:val="333333"/>
          <w:kern w:val="0"/>
          <w:sz w:val="29"/>
          <w:szCs w:val="29"/>
          <w14:ligatures w14:val="none"/>
        </w:rPr>
        <w:t>合同名称要与上传的合同附件文本保持一致；</w:t>
      </w:r>
    </w:p>
    <w:p w14:paraId="7F319C88" w14:textId="7F3D58C6" w:rsidR="00100AE5" w:rsidRPr="00100AE5" w:rsidRDefault="00100AE5" w:rsidP="00100AE5">
      <w:pPr>
        <w:widowControl/>
        <w:spacing w:line="420" w:lineRule="atLeast"/>
        <w:ind w:firstLine="555"/>
        <w:rPr>
          <w:rFonts w:ascii="Arial" w:eastAsia="宋体" w:hAnsi="Arial" w:cs="Arial"/>
          <w:color w:val="333333"/>
          <w:kern w:val="0"/>
          <w:sz w:val="29"/>
          <w:szCs w:val="29"/>
          <w14:ligatures w14:val="none"/>
        </w:rPr>
      </w:pPr>
      <w:r w:rsidRPr="00100AE5">
        <w:rPr>
          <w:rFonts w:ascii="Arial" w:eastAsia="宋体" w:hAnsi="Arial" w:cs="Arial"/>
          <w:color w:val="333333"/>
          <w:kern w:val="0"/>
          <w:sz w:val="29"/>
          <w:szCs w:val="29"/>
          <w14:ligatures w14:val="none"/>
        </w:rPr>
        <w:lastRenderedPageBreak/>
        <w:t>2.</w:t>
      </w:r>
      <w:r w:rsidRPr="00100AE5">
        <w:rPr>
          <w:rFonts w:ascii="Arial" w:eastAsia="宋体" w:hAnsi="Arial" w:cs="Arial"/>
          <w:color w:val="333333"/>
          <w:kern w:val="0"/>
          <w:sz w:val="29"/>
          <w:szCs w:val="29"/>
          <w14:ligatures w14:val="none"/>
        </w:rPr>
        <w:t>所属单位一定是项目负责人科研归属的二级学院或部门，如出现跨学院情况需要提前与相关学院、部门、科技处沟通确认，以免科研考核统计出现问题；</w:t>
      </w:r>
    </w:p>
    <w:p w14:paraId="2D4F121B" w14:textId="77777777" w:rsidR="00100AE5" w:rsidRPr="00100AE5" w:rsidRDefault="00100AE5" w:rsidP="00100AE5">
      <w:pPr>
        <w:widowControl/>
        <w:spacing w:line="420" w:lineRule="atLeast"/>
        <w:ind w:firstLine="555"/>
        <w:rPr>
          <w:rFonts w:ascii="Tahoma" w:eastAsia="宋体" w:hAnsi="Tahoma" w:cs="Tahoma"/>
          <w:color w:val="333333"/>
          <w:kern w:val="0"/>
          <w:szCs w:val="21"/>
          <w14:ligatures w14:val="none"/>
        </w:rPr>
      </w:pPr>
      <w:r w:rsidRPr="00100AE5">
        <w:rPr>
          <w:rFonts w:ascii="Arial" w:eastAsia="宋体" w:hAnsi="Arial" w:cs="Arial"/>
          <w:color w:val="333333"/>
          <w:kern w:val="0"/>
          <w:sz w:val="29"/>
          <w:szCs w:val="29"/>
          <w14:ligatures w14:val="none"/>
        </w:rPr>
        <w:t>3.</w:t>
      </w:r>
      <w:r w:rsidRPr="00100AE5">
        <w:rPr>
          <w:rFonts w:ascii="Arial" w:eastAsia="宋体" w:hAnsi="Arial" w:cs="Arial"/>
          <w:color w:val="333333"/>
          <w:kern w:val="0"/>
          <w:sz w:val="29"/>
          <w:szCs w:val="29"/>
          <w14:ligatures w14:val="none"/>
        </w:rPr>
        <w:t>开始日期和结束日期参考合同文本上的日期，为合同的真实有效期；文本盖章处的日期为</w:t>
      </w:r>
      <w:proofErr w:type="gramStart"/>
      <w:r w:rsidRPr="00100AE5">
        <w:rPr>
          <w:rFonts w:ascii="Arial" w:eastAsia="宋体" w:hAnsi="Arial" w:cs="Arial"/>
          <w:color w:val="333333"/>
          <w:kern w:val="0"/>
          <w:sz w:val="29"/>
          <w:szCs w:val="29"/>
          <w14:ligatures w14:val="none"/>
        </w:rPr>
        <w:t>合同签审流程</w:t>
      </w:r>
      <w:proofErr w:type="gramEnd"/>
      <w:r w:rsidRPr="00100AE5">
        <w:rPr>
          <w:rFonts w:ascii="Arial" w:eastAsia="宋体" w:hAnsi="Arial" w:cs="Arial"/>
          <w:color w:val="333333"/>
          <w:kern w:val="0"/>
          <w:sz w:val="29"/>
          <w:szCs w:val="29"/>
          <w14:ligatures w14:val="none"/>
        </w:rPr>
        <w:t>生成的审核单的最终日期，且此日期与合同文本上规定的开始日期尽量保持在</w:t>
      </w:r>
      <w:r w:rsidRPr="00100AE5">
        <w:rPr>
          <w:rFonts w:ascii="Arial" w:eastAsia="宋体" w:hAnsi="Arial" w:cs="Arial"/>
          <w:color w:val="333333"/>
          <w:kern w:val="0"/>
          <w:sz w:val="29"/>
          <w:szCs w:val="29"/>
          <w14:ligatures w14:val="none"/>
        </w:rPr>
        <w:t>“</w:t>
      </w:r>
      <w:r w:rsidRPr="00100AE5">
        <w:rPr>
          <w:rFonts w:ascii="Arial" w:eastAsia="宋体" w:hAnsi="Arial" w:cs="Arial"/>
          <w:color w:val="333333"/>
          <w:kern w:val="0"/>
          <w:sz w:val="29"/>
          <w:szCs w:val="29"/>
          <w14:ligatures w14:val="none"/>
        </w:rPr>
        <w:t>一个月内</w:t>
      </w:r>
      <w:r w:rsidRPr="00100AE5">
        <w:rPr>
          <w:rFonts w:ascii="Arial" w:eastAsia="宋体" w:hAnsi="Arial" w:cs="Arial"/>
          <w:color w:val="333333"/>
          <w:kern w:val="0"/>
          <w:sz w:val="29"/>
          <w:szCs w:val="29"/>
          <w14:ligatures w14:val="none"/>
        </w:rPr>
        <w:t>”</w:t>
      </w:r>
      <w:r w:rsidRPr="00100AE5">
        <w:rPr>
          <w:rFonts w:ascii="Arial" w:eastAsia="宋体" w:hAnsi="Arial" w:cs="Arial"/>
          <w:color w:val="333333"/>
          <w:kern w:val="0"/>
          <w:sz w:val="29"/>
          <w:szCs w:val="29"/>
          <w14:ligatures w14:val="none"/>
        </w:rPr>
        <w:t>的误差范围。</w:t>
      </w:r>
    </w:p>
    <w:p w14:paraId="4D7663A9" w14:textId="77777777" w:rsidR="00100AE5" w:rsidRPr="00100AE5" w:rsidRDefault="00100AE5" w:rsidP="00100AE5">
      <w:pPr>
        <w:widowControl/>
        <w:spacing w:line="420" w:lineRule="atLeast"/>
        <w:ind w:firstLine="555"/>
        <w:rPr>
          <w:rFonts w:ascii="Tahoma" w:eastAsia="宋体" w:hAnsi="Tahoma" w:cs="Tahoma"/>
          <w:color w:val="333333"/>
          <w:kern w:val="0"/>
          <w:szCs w:val="21"/>
          <w14:ligatures w14:val="none"/>
        </w:rPr>
      </w:pPr>
      <w:r w:rsidRPr="00100AE5">
        <w:rPr>
          <w:rFonts w:ascii="Arial" w:eastAsia="宋体" w:hAnsi="Arial" w:cs="Arial"/>
          <w:color w:val="333333"/>
          <w:kern w:val="0"/>
          <w:sz w:val="29"/>
          <w:szCs w:val="29"/>
          <w14:ligatures w14:val="none"/>
        </w:rPr>
        <w:t>4.</w:t>
      </w:r>
      <w:r w:rsidRPr="00100AE5">
        <w:rPr>
          <w:rFonts w:ascii="Arial" w:eastAsia="宋体" w:hAnsi="Arial" w:cs="Arial"/>
          <w:color w:val="333333"/>
          <w:kern w:val="0"/>
          <w:sz w:val="29"/>
          <w:szCs w:val="29"/>
          <w14:ligatures w14:val="none"/>
        </w:rPr>
        <w:t>原合同是否约定外协要根据原合同文本内容真实填写，如合同中指明了外协单位、外协内容、外协金额等，此处就选</w:t>
      </w:r>
      <w:r w:rsidRPr="00100AE5">
        <w:rPr>
          <w:rFonts w:ascii="Arial" w:eastAsia="宋体" w:hAnsi="Arial" w:cs="Arial"/>
          <w:color w:val="333333"/>
          <w:kern w:val="0"/>
          <w:sz w:val="29"/>
          <w:szCs w:val="29"/>
          <w14:ligatures w14:val="none"/>
        </w:rPr>
        <w:t>“</w:t>
      </w:r>
      <w:r w:rsidRPr="00100AE5">
        <w:rPr>
          <w:rFonts w:ascii="Arial" w:eastAsia="宋体" w:hAnsi="Arial" w:cs="Arial"/>
          <w:color w:val="333333"/>
          <w:kern w:val="0"/>
          <w:sz w:val="29"/>
          <w:szCs w:val="29"/>
          <w14:ligatures w14:val="none"/>
        </w:rPr>
        <w:t>是</w:t>
      </w:r>
      <w:r w:rsidRPr="00100AE5">
        <w:rPr>
          <w:rFonts w:ascii="Arial" w:eastAsia="宋体" w:hAnsi="Arial" w:cs="Arial"/>
          <w:color w:val="333333"/>
          <w:kern w:val="0"/>
          <w:sz w:val="29"/>
          <w:szCs w:val="29"/>
          <w14:ligatures w14:val="none"/>
        </w:rPr>
        <w:t>”</w:t>
      </w:r>
      <w:r w:rsidRPr="00100AE5">
        <w:rPr>
          <w:rFonts w:ascii="Arial" w:eastAsia="宋体" w:hAnsi="Arial" w:cs="Arial"/>
          <w:color w:val="333333"/>
          <w:kern w:val="0"/>
          <w:sz w:val="29"/>
          <w:szCs w:val="29"/>
          <w14:ligatures w14:val="none"/>
        </w:rPr>
        <w:t>；</w:t>
      </w:r>
    </w:p>
    <w:p w14:paraId="51DA19AB" w14:textId="77777777" w:rsidR="00100AE5" w:rsidRPr="00100AE5" w:rsidRDefault="00100AE5" w:rsidP="00100AE5">
      <w:pPr>
        <w:widowControl/>
        <w:spacing w:line="420" w:lineRule="atLeast"/>
        <w:ind w:firstLine="555"/>
        <w:rPr>
          <w:rFonts w:ascii="Tahoma" w:eastAsia="宋体" w:hAnsi="Tahoma" w:cs="Tahoma"/>
          <w:color w:val="333333"/>
          <w:kern w:val="0"/>
          <w:szCs w:val="21"/>
          <w14:ligatures w14:val="none"/>
        </w:rPr>
      </w:pPr>
      <w:r w:rsidRPr="00100AE5">
        <w:rPr>
          <w:rFonts w:ascii="Arial" w:eastAsia="宋体" w:hAnsi="Arial" w:cs="Arial"/>
          <w:color w:val="333333"/>
          <w:kern w:val="0"/>
          <w:sz w:val="29"/>
          <w:szCs w:val="29"/>
          <w14:ligatures w14:val="none"/>
        </w:rPr>
        <w:t>5.</w:t>
      </w:r>
      <w:r w:rsidRPr="00100AE5">
        <w:rPr>
          <w:rFonts w:ascii="Arial" w:eastAsia="宋体" w:hAnsi="Arial" w:cs="Arial"/>
          <w:color w:val="333333"/>
          <w:kern w:val="0"/>
          <w:sz w:val="29"/>
          <w:szCs w:val="29"/>
          <w14:ligatures w14:val="none"/>
        </w:rPr>
        <w:t>甲方信息要如实填写，甲方名称要与原合同一致不能缩写、简写；上海市内的项目要明确到区，浦东新区的项目要进一步确认是否属于临港，与我校签署过共建技术转移工作站的区县项目要明确到区县；</w:t>
      </w:r>
    </w:p>
    <w:p w14:paraId="371795B4" w14:textId="77777777" w:rsidR="00100AE5" w:rsidRPr="00100AE5" w:rsidRDefault="00100AE5" w:rsidP="00100AE5">
      <w:pPr>
        <w:widowControl/>
        <w:spacing w:line="420" w:lineRule="atLeast"/>
        <w:ind w:firstLine="555"/>
        <w:rPr>
          <w:rFonts w:ascii="Tahoma" w:eastAsia="宋体" w:hAnsi="Tahoma" w:cs="Tahoma"/>
          <w:color w:val="333333"/>
          <w:kern w:val="0"/>
          <w:szCs w:val="21"/>
          <w14:ligatures w14:val="none"/>
        </w:rPr>
      </w:pPr>
      <w:r w:rsidRPr="00100AE5">
        <w:rPr>
          <w:rFonts w:ascii="Arial" w:eastAsia="宋体" w:hAnsi="Arial" w:cs="Arial"/>
          <w:color w:val="333333"/>
          <w:kern w:val="0"/>
          <w:sz w:val="29"/>
          <w:szCs w:val="29"/>
          <w14:ligatures w14:val="none"/>
        </w:rPr>
        <w:t>6.</w:t>
      </w:r>
      <w:r w:rsidRPr="00100AE5">
        <w:rPr>
          <w:rFonts w:ascii="Arial" w:eastAsia="宋体" w:hAnsi="Arial" w:cs="Arial"/>
          <w:color w:val="333333"/>
          <w:kern w:val="0"/>
          <w:sz w:val="29"/>
          <w:szCs w:val="29"/>
          <w14:ligatures w14:val="none"/>
        </w:rPr>
        <w:t>教育部统计归属</w:t>
      </w:r>
      <w:proofErr w:type="gramStart"/>
      <w:r w:rsidRPr="00100AE5">
        <w:rPr>
          <w:rFonts w:ascii="Arial" w:eastAsia="宋体" w:hAnsi="Arial" w:cs="Arial"/>
          <w:color w:val="333333"/>
          <w:kern w:val="0"/>
          <w:sz w:val="29"/>
          <w:szCs w:val="29"/>
          <w14:ligatures w14:val="none"/>
        </w:rPr>
        <w:t>分科技</w:t>
      </w:r>
      <w:proofErr w:type="gramEnd"/>
      <w:r w:rsidRPr="00100AE5">
        <w:rPr>
          <w:rFonts w:ascii="Arial" w:eastAsia="宋体" w:hAnsi="Arial" w:cs="Arial"/>
          <w:color w:val="333333"/>
          <w:kern w:val="0"/>
          <w:sz w:val="29"/>
          <w:szCs w:val="29"/>
          <w14:ligatures w14:val="none"/>
        </w:rPr>
        <w:t>类和社科类，社科类项目要确认合同中是否有技术开发等内容，如有则</w:t>
      </w:r>
      <w:proofErr w:type="gramStart"/>
      <w:r w:rsidRPr="00100AE5">
        <w:rPr>
          <w:rFonts w:ascii="Arial" w:eastAsia="宋体" w:hAnsi="Arial" w:cs="Arial"/>
          <w:color w:val="333333"/>
          <w:kern w:val="0"/>
          <w:sz w:val="29"/>
          <w:szCs w:val="29"/>
          <w14:ligatures w14:val="none"/>
        </w:rPr>
        <w:t>不能勾选社科</w:t>
      </w:r>
      <w:proofErr w:type="gramEnd"/>
      <w:r w:rsidRPr="00100AE5">
        <w:rPr>
          <w:rFonts w:ascii="Arial" w:eastAsia="宋体" w:hAnsi="Arial" w:cs="Arial"/>
          <w:color w:val="333333"/>
          <w:kern w:val="0"/>
          <w:sz w:val="29"/>
          <w:szCs w:val="29"/>
          <w14:ligatures w14:val="none"/>
        </w:rPr>
        <w:t>类；</w:t>
      </w:r>
    </w:p>
    <w:p w14:paraId="1ED6F967" w14:textId="77777777" w:rsidR="00100AE5" w:rsidRPr="00100AE5" w:rsidRDefault="00100AE5" w:rsidP="00100AE5">
      <w:pPr>
        <w:widowControl/>
        <w:spacing w:line="420" w:lineRule="atLeast"/>
        <w:ind w:firstLine="555"/>
        <w:rPr>
          <w:rFonts w:ascii="Tahoma" w:eastAsia="宋体" w:hAnsi="Tahoma" w:cs="Tahoma"/>
          <w:color w:val="333333"/>
          <w:kern w:val="0"/>
          <w:szCs w:val="21"/>
          <w14:ligatures w14:val="none"/>
        </w:rPr>
      </w:pPr>
      <w:r w:rsidRPr="00100AE5">
        <w:rPr>
          <w:rFonts w:ascii="Arial" w:eastAsia="宋体" w:hAnsi="Arial" w:cs="Arial"/>
          <w:color w:val="333333"/>
          <w:kern w:val="0"/>
          <w:sz w:val="29"/>
          <w:szCs w:val="29"/>
          <w14:ligatures w14:val="none"/>
        </w:rPr>
        <w:t>7.</w:t>
      </w:r>
      <w:r w:rsidRPr="00100AE5">
        <w:rPr>
          <w:rFonts w:ascii="Arial" w:eastAsia="宋体" w:hAnsi="Arial" w:cs="Arial"/>
          <w:color w:val="333333"/>
          <w:kern w:val="0"/>
          <w:sz w:val="29"/>
          <w:szCs w:val="29"/>
          <w14:ligatures w14:val="none"/>
        </w:rPr>
        <w:t>项目组成员信息的录入一定要与原合同中约定项目组成员信息保持一致，如果合同中未约定项目负责人之外的其他项目组成员，则录入时只能录入项目负责人个人信息。</w:t>
      </w:r>
    </w:p>
    <w:p w14:paraId="382AA42F" w14:textId="77777777" w:rsidR="00100AE5" w:rsidRPr="00100AE5" w:rsidRDefault="00100AE5" w:rsidP="00100AE5">
      <w:pPr>
        <w:widowControl/>
        <w:spacing w:line="420" w:lineRule="atLeast"/>
        <w:ind w:firstLine="555"/>
        <w:rPr>
          <w:rFonts w:ascii="Tahoma" w:eastAsia="宋体" w:hAnsi="Tahoma" w:cs="Tahoma"/>
          <w:color w:val="333333"/>
          <w:kern w:val="0"/>
          <w:szCs w:val="21"/>
          <w14:ligatures w14:val="none"/>
        </w:rPr>
      </w:pPr>
      <w:r w:rsidRPr="00100AE5">
        <w:rPr>
          <w:rFonts w:ascii="Arial" w:eastAsia="宋体" w:hAnsi="Arial" w:cs="Arial"/>
          <w:color w:val="333333"/>
          <w:kern w:val="0"/>
          <w:sz w:val="29"/>
          <w:szCs w:val="29"/>
          <w14:ligatures w14:val="none"/>
        </w:rPr>
        <w:t>8.</w:t>
      </w:r>
      <w:r w:rsidRPr="00100AE5">
        <w:rPr>
          <w:rFonts w:ascii="Arial" w:eastAsia="宋体" w:hAnsi="Arial" w:cs="Arial"/>
          <w:color w:val="333333"/>
          <w:kern w:val="0"/>
          <w:sz w:val="29"/>
          <w:szCs w:val="29"/>
          <w14:ligatures w14:val="none"/>
        </w:rPr>
        <w:t>上传的附件一定要规范清晰、正规扫描，附件不能为拍照版本、各种不同形式文档的拼接版本，印章要清晰，且印章名称要与甲方名称保持一致。</w:t>
      </w:r>
    </w:p>
    <w:p w14:paraId="26F56FD1" w14:textId="77777777" w:rsidR="00B24412" w:rsidRPr="00100AE5" w:rsidRDefault="00B24412">
      <w:pPr>
        <w:rPr>
          <w:rFonts w:hint="eastAsia"/>
        </w:rPr>
      </w:pPr>
    </w:p>
    <w:sectPr w:rsidR="00B24412" w:rsidRPr="00100A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E5"/>
    <w:rsid w:val="000678A6"/>
    <w:rsid w:val="00100AE5"/>
    <w:rsid w:val="0035315F"/>
    <w:rsid w:val="00395DF2"/>
    <w:rsid w:val="006A4922"/>
    <w:rsid w:val="008D7E14"/>
    <w:rsid w:val="009B724A"/>
    <w:rsid w:val="00B24412"/>
    <w:rsid w:val="00D34248"/>
    <w:rsid w:val="00EF4CD7"/>
    <w:rsid w:val="00F23766"/>
    <w:rsid w:val="00F55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BF8D"/>
  <w15:chartTrackingRefBased/>
  <w15:docId w15:val="{66C1393A-FCE7-484A-A16C-E8CB80B5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00AE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00AE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00AE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00AE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00AE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100AE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00AE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00AE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00AE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00AE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00AE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00AE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00AE5"/>
    <w:rPr>
      <w:rFonts w:cstheme="majorBidi"/>
      <w:color w:val="2F5496" w:themeColor="accent1" w:themeShade="BF"/>
      <w:sz w:val="28"/>
      <w:szCs w:val="28"/>
    </w:rPr>
  </w:style>
  <w:style w:type="character" w:customStyle="1" w:styleId="50">
    <w:name w:val="标题 5 字符"/>
    <w:basedOn w:val="a0"/>
    <w:link w:val="5"/>
    <w:uiPriority w:val="9"/>
    <w:semiHidden/>
    <w:rsid w:val="00100AE5"/>
    <w:rPr>
      <w:rFonts w:cstheme="majorBidi"/>
      <w:color w:val="2F5496" w:themeColor="accent1" w:themeShade="BF"/>
      <w:sz w:val="24"/>
      <w:szCs w:val="24"/>
    </w:rPr>
  </w:style>
  <w:style w:type="character" w:customStyle="1" w:styleId="60">
    <w:name w:val="标题 6 字符"/>
    <w:basedOn w:val="a0"/>
    <w:link w:val="6"/>
    <w:uiPriority w:val="9"/>
    <w:semiHidden/>
    <w:rsid w:val="00100AE5"/>
    <w:rPr>
      <w:rFonts w:cstheme="majorBidi"/>
      <w:b/>
      <w:bCs/>
      <w:color w:val="2F5496" w:themeColor="accent1" w:themeShade="BF"/>
    </w:rPr>
  </w:style>
  <w:style w:type="character" w:customStyle="1" w:styleId="70">
    <w:name w:val="标题 7 字符"/>
    <w:basedOn w:val="a0"/>
    <w:link w:val="7"/>
    <w:uiPriority w:val="9"/>
    <w:semiHidden/>
    <w:rsid w:val="00100AE5"/>
    <w:rPr>
      <w:rFonts w:cstheme="majorBidi"/>
      <w:b/>
      <w:bCs/>
      <w:color w:val="595959" w:themeColor="text1" w:themeTint="A6"/>
    </w:rPr>
  </w:style>
  <w:style w:type="character" w:customStyle="1" w:styleId="80">
    <w:name w:val="标题 8 字符"/>
    <w:basedOn w:val="a0"/>
    <w:link w:val="8"/>
    <w:uiPriority w:val="9"/>
    <w:semiHidden/>
    <w:rsid w:val="00100AE5"/>
    <w:rPr>
      <w:rFonts w:cstheme="majorBidi"/>
      <w:color w:val="595959" w:themeColor="text1" w:themeTint="A6"/>
    </w:rPr>
  </w:style>
  <w:style w:type="character" w:customStyle="1" w:styleId="90">
    <w:name w:val="标题 9 字符"/>
    <w:basedOn w:val="a0"/>
    <w:link w:val="9"/>
    <w:uiPriority w:val="9"/>
    <w:semiHidden/>
    <w:rsid w:val="00100AE5"/>
    <w:rPr>
      <w:rFonts w:eastAsiaTheme="majorEastAsia" w:cstheme="majorBidi"/>
      <w:color w:val="595959" w:themeColor="text1" w:themeTint="A6"/>
    </w:rPr>
  </w:style>
  <w:style w:type="paragraph" w:styleId="a3">
    <w:name w:val="Title"/>
    <w:basedOn w:val="a"/>
    <w:next w:val="a"/>
    <w:link w:val="a4"/>
    <w:uiPriority w:val="10"/>
    <w:qFormat/>
    <w:rsid w:val="00100A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00A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0A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00A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0AE5"/>
    <w:pPr>
      <w:spacing w:before="160" w:after="160"/>
      <w:jc w:val="center"/>
    </w:pPr>
    <w:rPr>
      <w:i/>
      <w:iCs/>
      <w:color w:val="404040" w:themeColor="text1" w:themeTint="BF"/>
    </w:rPr>
  </w:style>
  <w:style w:type="character" w:customStyle="1" w:styleId="a8">
    <w:name w:val="引用 字符"/>
    <w:basedOn w:val="a0"/>
    <w:link w:val="a7"/>
    <w:uiPriority w:val="29"/>
    <w:rsid w:val="00100AE5"/>
    <w:rPr>
      <w:i/>
      <w:iCs/>
      <w:color w:val="404040" w:themeColor="text1" w:themeTint="BF"/>
    </w:rPr>
  </w:style>
  <w:style w:type="paragraph" w:styleId="a9">
    <w:name w:val="List Paragraph"/>
    <w:basedOn w:val="a"/>
    <w:uiPriority w:val="34"/>
    <w:qFormat/>
    <w:rsid w:val="00100AE5"/>
    <w:pPr>
      <w:ind w:left="720"/>
      <w:contextualSpacing/>
    </w:pPr>
  </w:style>
  <w:style w:type="character" w:styleId="aa">
    <w:name w:val="Intense Emphasis"/>
    <w:basedOn w:val="a0"/>
    <w:uiPriority w:val="21"/>
    <w:qFormat/>
    <w:rsid w:val="00100AE5"/>
    <w:rPr>
      <w:i/>
      <w:iCs/>
      <w:color w:val="2F5496" w:themeColor="accent1" w:themeShade="BF"/>
    </w:rPr>
  </w:style>
  <w:style w:type="paragraph" w:styleId="ab">
    <w:name w:val="Intense Quote"/>
    <w:basedOn w:val="a"/>
    <w:next w:val="a"/>
    <w:link w:val="ac"/>
    <w:uiPriority w:val="30"/>
    <w:qFormat/>
    <w:rsid w:val="00100A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00AE5"/>
    <w:rPr>
      <w:i/>
      <w:iCs/>
      <w:color w:val="2F5496" w:themeColor="accent1" w:themeShade="BF"/>
    </w:rPr>
  </w:style>
  <w:style w:type="character" w:styleId="ad">
    <w:name w:val="Intense Reference"/>
    <w:basedOn w:val="a0"/>
    <w:uiPriority w:val="32"/>
    <w:qFormat/>
    <w:rsid w:val="00100A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338</Characters>
  <Application>Microsoft Office Word</Application>
  <DocSecurity>0</DocSecurity>
  <Lines>18</Lines>
  <Paragraphs>19</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必有 王</dc:creator>
  <cp:keywords/>
  <dc:description/>
  <cp:lastModifiedBy>必有 王</cp:lastModifiedBy>
  <cp:revision>1</cp:revision>
  <dcterms:created xsi:type="dcterms:W3CDTF">2026-06-18T10:31:00Z</dcterms:created>
  <dcterms:modified xsi:type="dcterms:W3CDTF">2026-06-18T10:32:00Z</dcterms:modified>
</cp:coreProperties>
</file>